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0F6" w:rsidRDefault="00A26024">
      <w:r>
        <w:rPr>
          <w:noProof/>
          <w:lang w:eastAsia="ru-RU"/>
        </w:rPr>
        <w:drawing>
          <wp:inline distT="0" distB="0" distL="0" distR="0">
            <wp:extent cx="7200900" cy="9989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чс 1 стр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989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 мчс 2 стр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89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чс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50F6" w:rsidSect="00A26024">
      <w:pgSz w:w="11906" w:h="16838"/>
      <w:pgMar w:top="284" w:right="282" w:bottom="709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C8"/>
    <w:rsid w:val="006650F6"/>
    <w:rsid w:val="00A002C8"/>
    <w:rsid w:val="00A2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МБДУ детский сад №38</dc:creator>
  <cp:keywords/>
  <dc:description/>
  <cp:lastModifiedBy>МБДУ детский сад №38</cp:lastModifiedBy>
  <cp:revision>2</cp:revision>
  <dcterms:created xsi:type="dcterms:W3CDTF">2018-02-22T07:18:00Z</dcterms:created>
  <dcterms:modified xsi:type="dcterms:W3CDTF">2018-02-22T07:19:00Z</dcterms:modified>
</cp:coreProperties>
</file>