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6" w:rsidRDefault="00653176" w:rsidP="000D2DB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D2DBC">
        <w:rPr>
          <w:rFonts w:asciiTheme="majorHAnsi" w:hAnsiTheme="majorHAnsi"/>
          <w:b/>
          <w:sz w:val="24"/>
          <w:szCs w:val="24"/>
        </w:rPr>
        <w:t>О понятиях компетентность и компетенция.</w:t>
      </w:r>
    </w:p>
    <w:p w:rsidR="000D2DBC" w:rsidRPr="000D2DBC" w:rsidRDefault="000D2DBC" w:rsidP="000D2DB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Почему так трудно дать определение этому понятию. Ответ на него может лежать в области психолингвистики, в частности, в семантике. Такие понятия, как компетенция, являются символическими образами (symbolic representation). Они не несут в себе соотнесенности к реально существующим объектам, стоящим за ними, в отличие от аналогового образа (analog representation), таких, как, понятие "птица". За попытками вывести значение слова "компетенция" не стоит никаких конкретных примеров, которые могли бы быть использованы в качестве начальной точки, тол</w:t>
      </w:r>
      <w:r w:rsidRPr="000D2DBC">
        <w:rPr>
          <w:rFonts w:asciiTheme="majorHAnsi" w:hAnsiTheme="majorHAnsi"/>
          <w:sz w:val="24"/>
          <w:szCs w:val="24"/>
        </w:rPr>
        <w:t>ь</w:t>
      </w:r>
      <w:r w:rsidRPr="000D2DBC">
        <w:rPr>
          <w:rFonts w:asciiTheme="majorHAnsi" w:hAnsiTheme="majorHAnsi"/>
          <w:sz w:val="24"/>
          <w:szCs w:val="24"/>
        </w:rPr>
        <w:t>ко непрямые указания, в которых понятие компетенции связано с конкретными личностями. На компетенцию нельзя указать. Сама по себе она ничто. И многообр</w:t>
      </w:r>
      <w:r w:rsidRPr="000D2DBC">
        <w:rPr>
          <w:rFonts w:asciiTheme="majorHAnsi" w:hAnsiTheme="majorHAnsi"/>
          <w:sz w:val="24"/>
          <w:szCs w:val="24"/>
        </w:rPr>
        <w:t>а</w:t>
      </w:r>
      <w:r w:rsidRPr="000D2DBC">
        <w:rPr>
          <w:rFonts w:asciiTheme="majorHAnsi" w:hAnsiTheme="majorHAnsi"/>
          <w:sz w:val="24"/>
          <w:szCs w:val="24"/>
        </w:rPr>
        <w:t>зие определений компетенции может быть результатом символической природы самого понятия. Гораздо проще достигнуть соглашения в том, что называть "пт</w:t>
      </w:r>
      <w:r w:rsidRPr="000D2DBC">
        <w:rPr>
          <w:rFonts w:asciiTheme="majorHAnsi" w:hAnsiTheme="majorHAnsi"/>
          <w:sz w:val="24"/>
          <w:szCs w:val="24"/>
        </w:rPr>
        <w:t>и</w:t>
      </w:r>
      <w:r w:rsidRPr="000D2DBC">
        <w:rPr>
          <w:rFonts w:asciiTheme="majorHAnsi" w:hAnsiTheme="majorHAnsi"/>
          <w:sz w:val="24"/>
          <w:szCs w:val="24"/>
        </w:rPr>
        <w:t>цей", чем в том, как определить "компетенцию", "интеллект", "любовь" или "крас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ту". Мак Клеланд утверждает, что "люди с большей готовностью сходятся в том, кого назвать выдающимся человеком, чем в том, что делает его таковым". Очевидно, есть некое понимание смысла понятия компетенции, принимаемое всеми, хотя бы ча</w:t>
      </w:r>
      <w:r w:rsidRPr="000D2DBC">
        <w:rPr>
          <w:rFonts w:asciiTheme="majorHAnsi" w:hAnsiTheme="majorHAnsi"/>
          <w:sz w:val="24"/>
          <w:szCs w:val="24"/>
        </w:rPr>
        <w:t>с</w:t>
      </w:r>
      <w:r w:rsidRPr="000D2DBC">
        <w:rPr>
          <w:rFonts w:asciiTheme="majorHAnsi" w:hAnsiTheme="majorHAnsi"/>
          <w:sz w:val="24"/>
          <w:szCs w:val="24"/>
        </w:rPr>
        <w:t>тично.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Компетенция - это знание, навык, способность или характеристика, связанные с выполнением профессиональной деятельности на высоком уровне, такие как problem solving, аналитическое мышление или лидерский потенциал. Некоторые о</w:t>
      </w:r>
      <w:r w:rsidRPr="000D2DBC">
        <w:rPr>
          <w:rFonts w:asciiTheme="majorHAnsi" w:hAnsiTheme="majorHAnsi"/>
          <w:sz w:val="24"/>
          <w:szCs w:val="24"/>
        </w:rPr>
        <w:t>п</w:t>
      </w:r>
      <w:r w:rsidRPr="000D2DBC">
        <w:rPr>
          <w:rFonts w:asciiTheme="majorHAnsi" w:hAnsiTheme="majorHAnsi"/>
          <w:sz w:val="24"/>
          <w:szCs w:val="24"/>
        </w:rPr>
        <w:t>ределения компетенции включают мотивы, убеждения и ценности. (Mirabile, 1997).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Компетенция - это базовая характеристика индивида, которая причинно св</w:t>
      </w:r>
      <w:r w:rsidRPr="000D2DBC">
        <w:rPr>
          <w:rFonts w:asciiTheme="majorHAnsi" w:hAnsiTheme="majorHAnsi"/>
          <w:sz w:val="24"/>
          <w:szCs w:val="24"/>
        </w:rPr>
        <w:t>я</w:t>
      </w:r>
      <w:r w:rsidRPr="000D2DBC">
        <w:rPr>
          <w:rFonts w:asciiTheme="majorHAnsi" w:hAnsiTheme="majorHAnsi"/>
          <w:sz w:val="24"/>
          <w:szCs w:val="24"/>
        </w:rPr>
        <w:t>зана с критериями эффективного и/или успешного действия в профессиональных или жизненных ситуациях. "Базовая характеристика" подразумевает, что компете</w:t>
      </w:r>
      <w:r w:rsidRPr="000D2DBC">
        <w:rPr>
          <w:rFonts w:asciiTheme="majorHAnsi" w:hAnsiTheme="majorHAnsi"/>
          <w:sz w:val="24"/>
          <w:szCs w:val="24"/>
        </w:rPr>
        <w:t>н</w:t>
      </w:r>
      <w:r w:rsidRPr="000D2DBC">
        <w:rPr>
          <w:rFonts w:asciiTheme="majorHAnsi" w:hAnsiTheme="majorHAnsi"/>
          <w:sz w:val="24"/>
          <w:szCs w:val="24"/>
        </w:rPr>
        <w:t>ция - это глубокая и устойчивая часть личности, по которой можно предсказать п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ведение человека в достаточно широком круге ситуаций, как жизненных, так и пр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фессиональных. Причинная связь означает, что компетенция обуславливает повед</w:t>
      </w:r>
      <w:r w:rsidRPr="000D2DBC">
        <w:rPr>
          <w:rFonts w:asciiTheme="majorHAnsi" w:hAnsiTheme="majorHAnsi"/>
          <w:sz w:val="24"/>
          <w:szCs w:val="24"/>
        </w:rPr>
        <w:t>е</w:t>
      </w:r>
      <w:r w:rsidRPr="000D2DBC">
        <w:rPr>
          <w:rFonts w:asciiTheme="majorHAnsi" w:hAnsiTheme="majorHAnsi"/>
          <w:sz w:val="24"/>
          <w:szCs w:val="24"/>
        </w:rPr>
        <w:t>ние или действие. Связь с критериями действия означает, что по компетенции мо</w:t>
      </w:r>
      <w:r w:rsidRPr="000D2DBC">
        <w:rPr>
          <w:rFonts w:asciiTheme="majorHAnsi" w:hAnsiTheme="majorHAnsi"/>
          <w:sz w:val="24"/>
          <w:szCs w:val="24"/>
        </w:rPr>
        <w:t>ж</w:t>
      </w:r>
      <w:r w:rsidRPr="000D2DBC">
        <w:rPr>
          <w:rFonts w:asciiTheme="majorHAnsi" w:hAnsiTheme="majorHAnsi"/>
          <w:sz w:val="24"/>
          <w:szCs w:val="24"/>
        </w:rPr>
        <w:t>но определить кто делает что-то хорошо или плохо, что может быть измерено по о</w:t>
      </w:r>
      <w:r w:rsidRPr="000D2DBC">
        <w:rPr>
          <w:rFonts w:asciiTheme="majorHAnsi" w:hAnsiTheme="majorHAnsi"/>
          <w:sz w:val="24"/>
          <w:szCs w:val="24"/>
        </w:rPr>
        <w:t>п</w:t>
      </w:r>
      <w:r w:rsidRPr="000D2DBC">
        <w:rPr>
          <w:rFonts w:asciiTheme="majorHAnsi" w:hAnsiTheme="majorHAnsi"/>
          <w:sz w:val="24"/>
          <w:szCs w:val="24"/>
        </w:rPr>
        <w:t>ределенным критериям или стандартам. (Spencer &amp; Spencer, 1993)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Компетенция - это способность управлять ситуацией (даже непредвиденной) (Keen, 1992).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 Компетенция - это структура, слагаемая из различных частей, как пальцы на руке (то есть, навыки, знания, опыт, контакты, ценности - это пальцы, координация всех этих элементов - это ладонь, и, наконец контроль над всей системой, символ</w:t>
      </w:r>
      <w:r w:rsidRPr="000D2DBC">
        <w:rPr>
          <w:rFonts w:asciiTheme="majorHAnsi" w:hAnsiTheme="majorHAnsi"/>
          <w:sz w:val="24"/>
          <w:szCs w:val="24"/>
        </w:rPr>
        <w:t>и</w:t>
      </w:r>
      <w:r w:rsidRPr="000D2DBC">
        <w:rPr>
          <w:rFonts w:asciiTheme="majorHAnsi" w:hAnsiTheme="majorHAnsi"/>
          <w:sz w:val="24"/>
          <w:szCs w:val="24"/>
        </w:rPr>
        <w:t>зируемый нервной системой, управляющей рукой в целом) (Keen, 1992)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По моему мнению , для начала надо разграничить области применения пон</w:t>
      </w:r>
      <w:r w:rsidRPr="000D2DBC">
        <w:rPr>
          <w:rFonts w:asciiTheme="majorHAnsi" w:hAnsiTheme="majorHAnsi"/>
          <w:sz w:val="24"/>
          <w:szCs w:val="24"/>
        </w:rPr>
        <w:t>я</w:t>
      </w:r>
      <w:r w:rsidRPr="000D2DBC">
        <w:rPr>
          <w:rFonts w:asciiTheme="majorHAnsi" w:hAnsiTheme="majorHAnsi"/>
          <w:sz w:val="24"/>
          <w:szCs w:val="24"/>
        </w:rPr>
        <w:t>тия "компетенция ".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 1) Компетенция в образовании, так называемый "компетентностный подход".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 2) Компетенция в профессиональной деятельности - профессиональная ко</w:t>
      </w:r>
      <w:r w:rsidRPr="000D2DBC">
        <w:rPr>
          <w:rFonts w:asciiTheme="majorHAnsi" w:hAnsiTheme="majorHAnsi"/>
          <w:sz w:val="24"/>
          <w:szCs w:val="24"/>
        </w:rPr>
        <w:t>м</w:t>
      </w:r>
      <w:r w:rsidRPr="000D2DBC">
        <w:rPr>
          <w:rFonts w:asciiTheme="majorHAnsi" w:hAnsiTheme="majorHAnsi"/>
          <w:sz w:val="24"/>
          <w:szCs w:val="24"/>
        </w:rPr>
        <w:t>петенция.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 3) Компетенция в менеджменте.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 Рассмотрим первое</w:t>
      </w:r>
    </w:p>
    <w:p w:rsidR="00653176" w:rsidRPr="000D2DBC" w:rsidRDefault="00653176" w:rsidP="00C0054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Модернизация образования – это обеспечение его соответствия запросам и возможностям общества. Система образования должна адекватно реагировать на изменения в обществе и новые запросы.  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В 2007 году Мировой экономический форум опубликовал рейтинг образов</w:t>
      </w:r>
      <w:r w:rsidRPr="000D2DBC">
        <w:rPr>
          <w:rFonts w:asciiTheme="majorHAnsi" w:hAnsiTheme="majorHAnsi"/>
          <w:sz w:val="24"/>
          <w:szCs w:val="24"/>
        </w:rPr>
        <w:t>а</w:t>
      </w:r>
      <w:r w:rsidRPr="000D2DBC">
        <w:rPr>
          <w:rFonts w:asciiTheme="majorHAnsi" w:hAnsiTheme="majorHAnsi"/>
          <w:sz w:val="24"/>
          <w:szCs w:val="24"/>
        </w:rPr>
        <w:t>тельных систем 125 стран мира. Рейтинг показывает подготовленность страны к экономике будущего, общее качество системы образования, а также уровень преп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 xml:space="preserve">давания естественных наук. России в списке передовиков нет. Основной причиной </w:t>
      </w:r>
      <w:r w:rsidRPr="000D2DBC">
        <w:rPr>
          <w:rFonts w:asciiTheme="majorHAnsi" w:hAnsiTheme="majorHAnsi"/>
          <w:sz w:val="24"/>
          <w:szCs w:val="24"/>
        </w:rPr>
        <w:lastRenderedPageBreak/>
        <w:t>отставания нашей системы образования является неумение применять знания, п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лученные при изучении дисциплин. Современная педагогическая наука сформул</w:t>
      </w:r>
      <w:r w:rsidRPr="000D2DBC">
        <w:rPr>
          <w:rFonts w:asciiTheme="majorHAnsi" w:hAnsiTheme="majorHAnsi"/>
          <w:sz w:val="24"/>
          <w:szCs w:val="24"/>
        </w:rPr>
        <w:t>и</w:t>
      </w:r>
      <w:r w:rsidRPr="000D2DBC">
        <w:rPr>
          <w:rFonts w:asciiTheme="majorHAnsi" w:hAnsiTheme="majorHAnsi"/>
          <w:sz w:val="24"/>
          <w:szCs w:val="24"/>
        </w:rPr>
        <w:t>ровала это как неумение нашей школы формировать компетенции у школьников.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Рейтинг всех стран можно увидеть здесь.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Что такое компетенция и компетентность? 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Понятия «компетенция» и «компетентность» отличаются от традиционных понятий ЗУН. Отличие понятия «компетенция» состоит в том, что она предполагает взаимосвязанные качества личности (ЗУН + способы деятельности) по отношению к определенному кругу предметов, а также направленность личности (мотивацию, ценностные ориентиры), гибкость мышления, самостоятельность, волевые качес</w:t>
      </w:r>
      <w:r w:rsidRPr="000D2DBC">
        <w:rPr>
          <w:rFonts w:asciiTheme="majorHAnsi" w:hAnsiTheme="majorHAnsi"/>
          <w:sz w:val="24"/>
          <w:szCs w:val="24"/>
        </w:rPr>
        <w:t>т</w:t>
      </w:r>
      <w:r w:rsidRPr="000D2DBC">
        <w:rPr>
          <w:rFonts w:asciiTheme="majorHAnsi" w:hAnsiTheme="majorHAnsi"/>
          <w:sz w:val="24"/>
          <w:szCs w:val="24"/>
        </w:rPr>
        <w:t>ва.(Из статьи Матюшкина Л.В., Доценко И.Б.)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985"/>
        <w:gridCol w:w="3793"/>
        <w:gridCol w:w="3793"/>
      </w:tblGrid>
      <w:tr w:rsidR="00653176" w:rsidRPr="000D2DBC" w:rsidTr="000D2DBC">
        <w:tc>
          <w:tcPr>
            <w:tcW w:w="1985" w:type="dxa"/>
          </w:tcPr>
          <w:p w:rsidR="00653176" w:rsidRPr="000D2DBC" w:rsidRDefault="00653176" w:rsidP="000D2D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Традиционный подход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Компетентностный по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д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ход</w:t>
            </w:r>
          </w:p>
        </w:tc>
      </w:tr>
      <w:tr w:rsidR="00653176" w:rsidRPr="000D2DBC" w:rsidTr="000D2DBC">
        <w:tc>
          <w:tcPr>
            <w:tcW w:w="1985" w:type="dxa"/>
          </w:tcPr>
          <w:p w:rsidR="00653176" w:rsidRPr="000D2DBC" w:rsidRDefault="00653176" w:rsidP="000D2D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Цели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 xml:space="preserve">ЗУНы (должны знать то-то и то-то, уметь то-то и то-то) </w:t>
            </w:r>
          </w:p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«Что нового узнал?» Р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е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шение проблем как способ з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а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крепления знаний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Овладение способностью решать проблемы на основе п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лученных знаний и умений. «Чему научился?» Решение пр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блем как смысл образовател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ь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ной деятельности</w:t>
            </w:r>
          </w:p>
        </w:tc>
      </w:tr>
      <w:tr w:rsidR="00653176" w:rsidRPr="000D2DBC" w:rsidTr="000D2DBC">
        <w:tc>
          <w:tcPr>
            <w:tcW w:w="1985" w:type="dxa"/>
          </w:tcPr>
          <w:p w:rsidR="00653176" w:rsidRPr="000D2DBC" w:rsidRDefault="00653176" w:rsidP="000D2D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Уровень обр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а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зованности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Объем полученных зн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а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ний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Расширение круга пр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блем, к решению которых по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д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готовлены выпускники</w:t>
            </w:r>
          </w:p>
        </w:tc>
      </w:tr>
      <w:tr w:rsidR="00653176" w:rsidRPr="000D2DBC" w:rsidTr="000D2DBC">
        <w:tc>
          <w:tcPr>
            <w:tcW w:w="1985" w:type="dxa"/>
          </w:tcPr>
          <w:p w:rsidR="00653176" w:rsidRPr="000D2DBC" w:rsidRDefault="00653176" w:rsidP="000D2D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Содержание учебных пр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грамм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Программы по предметам разрабатываются независимо друг от друга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Программы по отдел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ь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ным предметам являются эл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е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ментами образовательной пр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граммы школы (включаются межпредметные связи)</w:t>
            </w:r>
          </w:p>
        </w:tc>
      </w:tr>
      <w:tr w:rsidR="00653176" w:rsidRPr="000D2DBC" w:rsidTr="000D2DBC">
        <w:tc>
          <w:tcPr>
            <w:tcW w:w="1985" w:type="dxa"/>
          </w:tcPr>
          <w:p w:rsidR="00653176" w:rsidRPr="000D2DBC" w:rsidRDefault="00653176" w:rsidP="000D2D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Отбор учебного материала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Содержание предмета с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ответствует содержанию баз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вой науки «Чему учу?»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Содержание предмета определяется из логики позн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а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вательной деятельности (инд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и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видуализация образовательных маршрутов)   «С помощью чего учу?»</w:t>
            </w:r>
          </w:p>
        </w:tc>
      </w:tr>
      <w:tr w:rsidR="00653176" w:rsidRPr="000D2DBC" w:rsidTr="000D2DBC">
        <w:tc>
          <w:tcPr>
            <w:tcW w:w="1985" w:type="dxa"/>
          </w:tcPr>
          <w:p w:rsidR="00653176" w:rsidRPr="000D2DBC" w:rsidRDefault="00653176" w:rsidP="000D2D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Технологии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Формы и методы соо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т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ветствуют запланированной цели, т.е. формированию ЗУН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Введение технологий, имеющих интерактивный х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а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рактер, обеспечивающих сам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стоятельную деятельность учащихся, направленную на достижение определенной цели и самооценку.</w:t>
            </w:r>
          </w:p>
        </w:tc>
      </w:tr>
      <w:tr w:rsidR="00653176" w:rsidRPr="000D2DBC" w:rsidTr="000D2DBC">
        <w:tc>
          <w:tcPr>
            <w:tcW w:w="1985" w:type="dxa"/>
          </w:tcPr>
          <w:p w:rsidR="00653176" w:rsidRPr="000D2DBC" w:rsidRDefault="00653176" w:rsidP="000D2D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Результат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ЗУНы</w:t>
            </w:r>
          </w:p>
        </w:tc>
        <w:tc>
          <w:tcPr>
            <w:tcW w:w="3793" w:type="dxa"/>
          </w:tcPr>
          <w:p w:rsidR="00653176" w:rsidRPr="000D2DBC" w:rsidRDefault="00653176" w:rsidP="000D2DBC">
            <w:pPr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D2DBC">
              <w:rPr>
                <w:rFonts w:asciiTheme="majorHAnsi" w:hAnsiTheme="majorHAnsi"/>
                <w:sz w:val="24"/>
                <w:szCs w:val="24"/>
              </w:rPr>
              <w:t>Сформированность ко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м</w:t>
            </w:r>
            <w:r w:rsidRPr="000D2DBC">
              <w:rPr>
                <w:rFonts w:asciiTheme="majorHAnsi" w:hAnsiTheme="majorHAnsi"/>
                <w:sz w:val="24"/>
                <w:szCs w:val="24"/>
              </w:rPr>
              <w:t>петенций</w:t>
            </w:r>
          </w:p>
        </w:tc>
      </w:tr>
    </w:tbl>
    <w:p w:rsidR="00653176" w:rsidRPr="000D2DBC" w:rsidRDefault="00653176" w:rsidP="00C005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В своей книге Хуторской А.В. Дидактическая эвристика. Теория и технология креативного обучения (скачать полную версию книги) рассматривает следующие компетенции: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 Во время симпозиума Совета Европы по теме «Ключевые компетенции для Европы»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(Совет Европы: Симпозиум по теме «Ключевые компетенции для Европы»: Док. DECS / SC / Sec. (96) 43. Берн, 1996)</w:t>
      </w:r>
    </w:p>
    <w:p w:rsidR="00653176" w:rsidRPr="000D2DBC" w:rsidRDefault="00653176" w:rsidP="00C0054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lastRenderedPageBreak/>
        <w:t xml:space="preserve"> был определен следующий примерный перечень ключевых компетенций: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Изучать: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извлекать пользу из опыта;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организовывать взаимосвязь своих знаний и упорядочивать их;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организовывать свои собственные приемы изучения;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решать проблемы;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самостоятельно заниматься своим обучением.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Искать: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запрашивать различные базы данных;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опрашивать окружение;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консультироваться у эксперта;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получать информацию;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работать с документами и классифицировать их.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Думать: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организовывать взаимосвязь прошлых и настоящих событий;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критически относиться к тому или иному аспекту развития наших о</w:t>
      </w:r>
      <w:r w:rsidRPr="000D2DBC">
        <w:rPr>
          <w:rFonts w:asciiTheme="majorHAnsi" w:hAnsiTheme="majorHAnsi"/>
          <w:sz w:val="24"/>
          <w:szCs w:val="24"/>
        </w:rPr>
        <w:t>б</w:t>
      </w:r>
      <w:r w:rsidRPr="000D2DBC">
        <w:rPr>
          <w:rFonts w:asciiTheme="majorHAnsi" w:hAnsiTheme="majorHAnsi"/>
          <w:sz w:val="24"/>
          <w:szCs w:val="24"/>
        </w:rPr>
        <w:t>ществ;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противостоять неуверенности и сложности;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занимать позицию в дискуссиях и выковывать свое собственное мнение;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видеть важность политического и экономического окружения, в котором проходит обучение и работа;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оценивать социальные привычки,   связанные со здоровьем, потребл</w:t>
      </w:r>
      <w:r w:rsidRPr="000D2DBC">
        <w:rPr>
          <w:rFonts w:asciiTheme="majorHAnsi" w:hAnsiTheme="majorHAnsi"/>
          <w:sz w:val="24"/>
          <w:szCs w:val="24"/>
        </w:rPr>
        <w:t>е</w:t>
      </w:r>
      <w:r w:rsidRPr="000D2DBC">
        <w:rPr>
          <w:rFonts w:asciiTheme="majorHAnsi" w:hAnsiTheme="majorHAnsi"/>
          <w:sz w:val="24"/>
          <w:szCs w:val="24"/>
        </w:rPr>
        <w:t>нием, а также с окружающей средой;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оценивать произведения искусства и литературы.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Сотрудничать: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сотрудничать и работать в группе;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принимать решения — улаживать разногласия и конфликты;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договариваться;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разрабатывать и выполнять контракты.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Приниматься за дело: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включаться в проект;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нести ответственность;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входить в группу или коллектив и вносить свой вклад;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доказывать солидарность;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•         уметь организовывать свою работу;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•         уметь пользоваться вычислительными и моделирующими приборами. </w:t>
      </w:r>
    </w:p>
    <w:p w:rsidR="00653176" w:rsidRPr="000D2DBC" w:rsidRDefault="00653176" w:rsidP="00C005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Рассмотрев понимание "компетенции" различными авторами, я пришёл к в</w:t>
      </w:r>
      <w:r w:rsidRPr="000D2DBC">
        <w:rPr>
          <w:rFonts w:asciiTheme="majorHAnsi" w:hAnsiTheme="majorHAnsi"/>
          <w:sz w:val="24"/>
          <w:szCs w:val="24"/>
        </w:rPr>
        <w:t>ы</w:t>
      </w:r>
      <w:r w:rsidRPr="000D2DBC">
        <w:rPr>
          <w:rFonts w:asciiTheme="majorHAnsi" w:hAnsiTheme="majorHAnsi"/>
          <w:sz w:val="24"/>
          <w:szCs w:val="24"/>
        </w:rPr>
        <w:t>воду, что мы действительно "заморачиваемся" по этому поводу.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1.Да, образованный человек должен быть компетентным в своей области.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2.Да, надо признать, недостаток нашего образования есть: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а) нет межпредметных связей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б) нет опыта применения полученных знаний для решения той или иной пр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блемы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в) недостаток самостоятельности обучающегося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Таким образом компетентностный подход предназначен для удаления этих недостатков в Российском образовании, а эти недостатки нам обозначили, как ко</w:t>
      </w:r>
      <w:r w:rsidRPr="000D2DBC">
        <w:rPr>
          <w:rFonts w:asciiTheme="majorHAnsi" w:hAnsiTheme="majorHAnsi"/>
          <w:sz w:val="24"/>
          <w:szCs w:val="24"/>
        </w:rPr>
        <w:t>м</w:t>
      </w:r>
      <w:r w:rsidRPr="000D2DBC">
        <w:rPr>
          <w:rFonts w:asciiTheme="majorHAnsi" w:hAnsiTheme="majorHAnsi"/>
          <w:sz w:val="24"/>
          <w:szCs w:val="24"/>
        </w:rPr>
        <w:t>петенции.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Что бы дать определение понятию "компетенция" рассмотрим ещё несколько понятий:</w:t>
      </w:r>
    </w:p>
    <w:p w:rsidR="00653176" w:rsidRPr="000D2DBC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lastRenderedPageBreak/>
        <w:t>Способности — это индивидуальные свойства личности, являющиеся субъе</w:t>
      </w:r>
      <w:r w:rsidRPr="000D2DBC">
        <w:rPr>
          <w:rFonts w:asciiTheme="majorHAnsi" w:hAnsiTheme="majorHAnsi"/>
          <w:sz w:val="24"/>
          <w:szCs w:val="24"/>
        </w:rPr>
        <w:t>к</w:t>
      </w:r>
      <w:r w:rsidRPr="000D2DBC">
        <w:rPr>
          <w:rFonts w:asciiTheme="majorHAnsi" w:hAnsiTheme="majorHAnsi"/>
          <w:sz w:val="24"/>
          <w:szCs w:val="24"/>
        </w:rPr>
        <w:t>тивными условиями успешного осуществления определённого рода деятельности. Способности не сводятся к имеющимся у индивида знаниям, умениям, нав</w:t>
      </w:r>
      <w:r w:rsidRPr="000D2DBC">
        <w:rPr>
          <w:rFonts w:asciiTheme="majorHAnsi" w:hAnsiTheme="majorHAnsi"/>
          <w:sz w:val="24"/>
          <w:szCs w:val="24"/>
        </w:rPr>
        <w:t>ы</w:t>
      </w:r>
      <w:r w:rsidRPr="000D2DBC">
        <w:rPr>
          <w:rFonts w:asciiTheme="majorHAnsi" w:hAnsiTheme="majorHAnsi"/>
          <w:sz w:val="24"/>
          <w:szCs w:val="24"/>
        </w:rPr>
        <w:t>кам(ЗУНы). Они обнаруживаются в быстроте, глубине и прочности овладения спос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бами и приёмами некоторой деятельности и являются внутренними психическими регулятивами, обусловливающими возможность их приобретения.</w:t>
      </w:r>
    </w:p>
    <w:p w:rsidR="0046630E" w:rsidRDefault="00653176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Потенциал - (от лат . potentia - сила), источники, возможности, средства, зап</w:t>
      </w:r>
      <w:r w:rsidRPr="000D2DBC">
        <w:rPr>
          <w:rFonts w:asciiTheme="majorHAnsi" w:hAnsiTheme="majorHAnsi"/>
          <w:sz w:val="24"/>
          <w:szCs w:val="24"/>
        </w:rPr>
        <w:t>а</w:t>
      </w:r>
      <w:r w:rsidRPr="000D2DBC">
        <w:rPr>
          <w:rFonts w:asciiTheme="majorHAnsi" w:hAnsiTheme="majorHAnsi"/>
          <w:sz w:val="24"/>
          <w:szCs w:val="24"/>
        </w:rPr>
        <w:t>сы, которые могут быть использованы для решения какой-либо задачи, достижения определенной цели; возможности отдельного лица, общества, государства в опред</w:t>
      </w:r>
      <w:r w:rsidRPr="000D2DBC">
        <w:rPr>
          <w:rFonts w:asciiTheme="majorHAnsi" w:hAnsiTheme="majorHAnsi"/>
          <w:sz w:val="24"/>
          <w:szCs w:val="24"/>
        </w:rPr>
        <w:t>е</w:t>
      </w:r>
      <w:r w:rsidRPr="000D2DBC">
        <w:rPr>
          <w:rFonts w:asciiTheme="majorHAnsi" w:hAnsiTheme="majorHAnsi"/>
          <w:sz w:val="24"/>
          <w:szCs w:val="24"/>
        </w:rPr>
        <w:t>ленной области.</w:t>
      </w:r>
    </w:p>
    <w:p w:rsidR="000D2DBC" w:rsidRPr="003D2C9C" w:rsidRDefault="000D2DBC" w:rsidP="000D2DBC">
      <w:pPr>
        <w:jc w:val="center"/>
        <w:rPr>
          <w:rFonts w:asciiTheme="majorHAnsi" w:hAnsiTheme="majorHAnsi"/>
          <w:b/>
        </w:rPr>
      </w:pPr>
      <w:r w:rsidRPr="003D2C9C">
        <w:rPr>
          <w:rFonts w:asciiTheme="majorHAnsi" w:hAnsiTheme="majorHAnsi"/>
          <w:b/>
        </w:rPr>
        <w:t>Структура урока</w:t>
      </w:r>
    </w:p>
    <w:tbl>
      <w:tblPr>
        <w:tblStyle w:val="a3"/>
        <w:tblW w:w="0" w:type="auto"/>
        <w:tblLook w:val="04A0"/>
      </w:tblPr>
      <w:tblGrid>
        <w:gridCol w:w="3758"/>
        <w:gridCol w:w="3438"/>
      </w:tblGrid>
      <w:tr w:rsidR="000D2DBC" w:rsidRPr="003D2C9C" w:rsidTr="00A4757F">
        <w:tc>
          <w:tcPr>
            <w:tcW w:w="3758" w:type="dxa"/>
          </w:tcPr>
          <w:p w:rsidR="000D2DBC" w:rsidRPr="003D2C9C" w:rsidRDefault="000D2DBC" w:rsidP="00A4757F">
            <w:pPr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b/>
                <w:bCs/>
                <w:iCs/>
              </w:rPr>
              <w:t>Традиционная дидактическая структура основана на логике преподавания:</w:t>
            </w:r>
          </w:p>
        </w:tc>
        <w:tc>
          <w:tcPr>
            <w:tcW w:w="3438" w:type="dxa"/>
          </w:tcPr>
          <w:p w:rsidR="000D2DBC" w:rsidRPr="003D2C9C" w:rsidRDefault="000D2DBC" w:rsidP="00A4757F">
            <w:pPr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b/>
                <w:bCs/>
                <w:iCs/>
              </w:rPr>
              <w:t>Современная  дидактическая структура основана на логике познания:</w:t>
            </w:r>
          </w:p>
        </w:tc>
      </w:tr>
      <w:tr w:rsidR="000D2DBC" w:rsidRPr="003D2C9C" w:rsidTr="00A4757F">
        <w:tc>
          <w:tcPr>
            <w:tcW w:w="3758" w:type="dxa"/>
          </w:tcPr>
          <w:p w:rsidR="000D2DBC" w:rsidRPr="003D2C9C" w:rsidRDefault="000D2DBC" w:rsidP="000D2DB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>Организационный момент</w:t>
            </w:r>
          </w:p>
          <w:p w:rsidR="000D2DBC" w:rsidRPr="003D2C9C" w:rsidRDefault="000D2DBC" w:rsidP="000D2DB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>Проверка домашнего задания</w:t>
            </w:r>
          </w:p>
          <w:p w:rsidR="000D2DBC" w:rsidRPr="003D2C9C" w:rsidRDefault="000D2DBC" w:rsidP="000D2DB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>Объяснение нового материала</w:t>
            </w:r>
          </w:p>
          <w:p w:rsidR="000D2DBC" w:rsidRPr="003D2C9C" w:rsidRDefault="000D2DBC" w:rsidP="000D2DB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>Закрепление</w:t>
            </w:r>
          </w:p>
        </w:tc>
        <w:tc>
          <w:tcPr>
            <w:tcW w:w="3438" w:type="dxa"/>
          </w:tcPr>
          <w:p w:rsidR="000D2DBC" w:rsidRPr="003D2C9C" w:rsidRDefault="000D2DBC" w:rsidP="000D2DBC">
            <w:pPr>
              <w:pStyle w:val="a4"/>
              <w:numPr>
                <w:ilvl w:val="0"/>
                <w:numId w:val="1"/>
              </w:numPr>
              <w:ind w:left="70" w:hanging="142"/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 xml:space="preserve">Актуализация </w:t>
            </w:r>
          </w:p>
          <w:p w:rsidR="000D2DBC" w:rsidRPr="003D2C9C" w:rsidRDefault="000D2DBC" w:rsidP="00A4757F">
            <w:pPr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>1.мотивационная, 2.содержательная</w:t>
            </w:r>
          </w:p>
          <w:p w:rsidR="000D2DBC" w:rsidRPr="003D2C9C" w:rsidRDefault="000D2DBC" w:rsidP="000D2DBC">
            <w:pPr>
              <w:pStyle w:val="a4"/>
              <w:numPr>
                <w:ilvl w:val="0"/>
                <w:numId w:val="2"/>
              </w:numPr>
              <w:ind w:left="70" w:hanging="142"/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>Изучение нового материала</w:t>
            </w:r>
          </w:p>
          <w:p w:rsidR="000D2DBC" w:rsidRPr="003D2C9C" w:rsidRDefault="000D2DBC" w:rsidP="000D2DBC">
            <w:pPr>
              <w:pStyle w:val="a4"/>
              <w:numPr>
                <w:ilvl w:val="0"/>
                <w:numId w:val="2"/>
              </w:numPr>
              <w:ind w:left="70" w:hanging="142"/>
              <w:jc w:val="both"/>
              <w:rPr>
                <w:rFonts w:asciiTheme="majorHAnsi" w:hAnsiTheme="majorHAnsi"/>
              </w:rPr>
            </w:pPr>
            <w:r w:rsidRPr="003D2C9C">
              <w:rPr>
                <w:rFonts w:asciiTheme="majorHAnsi" w:hAnsiTheme="majorHAnsi"/>
                <w:iCs/>
              </w:rPr>
              <w:t>Рефлексия</w:t>
            </w:r>
          </w:p>
        </w:tc>
      </w:tr>
    </w:tbl>
    <w:p w:rsidR="000D2DBC" w:rsidRPr="003D2C9C" w:rsidRDefault="000D2DBC" w:rsidP="000D2DBC">
      <w:pPr>
        <w:jc w:val="both"/>
        <w:rPr>
          <w:rFonts w:asciiTheme="majorHAnsi" w:hAnsiTheme="majorHAnsi"/>
        </w:rPr>
      </w:pPr>
    </w:p>
    <w:p w:rsidR="000D2DBC" w:rsidRPr="003D2C9C" w:rsidRDefault="000D2DBC" w:rsidP="000D2DBC">
      <w:pPr>
        <w:spacing w:after="0"/>
        <w:jc w:val="center"/>
        <w:rPr>
          <w:rFonts w:asciiTheme="majorHAnsi" w:hAnsiTheme="majorHAnsi"/>
          <w:b/>
        </w:rPr>
      </w:pPr>
      <w:r w:rsidRPr="003D2C9C">
        <w:rPr>
          <w:rFonts w:asciiTheme="majorHAnsi" w:hAnsiTheme="majorHAnsi"/>
          <w:b/>
        </w:rPr>
        <w:t>Пирамида обучаемости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лекция – 5%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Самостоятельное чтение – 10%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Аудио-,видео-обучение – 20%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Показ (демонстрация) – 30%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Обсуждение в малой группе – 50%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Практика в процессе деятельности – 75%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Обучение других (ребенок обучает ребенка)  –  90%.</w:t>
      </w:r>
    </w:p>
    <w:p w:rsidR="000D2DBC" w:rsidRDefault="000D2DBC" w:rsidP="000D2DB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  <w:b/>
        </w:rPr>
      </w:pPr>
      <w:r w:rsidRPr="003D2C9C">
        <w:rPr>
          <w:rFonts w:asciiTheme="majorHAnsi" w:hAnsiTheme="majorHAnsi"/>
          <w:b/>
        </w:rPr>
        <w:t>Результаты обучения</w:t>
      </w:r>
    </w:p>
    <w:p w:rsidR="000D2DBC" w:rsidRPr="003D2C9C" w:rsidRDefault="000D2DBC" w:rsidP="000D2DB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D2DBC" w:rsidRPr="003D2C9C" w:rsidRDefault="000D2DBC" w:rsidP="000D2D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D2C9C">
        <w:rPr>
          <w:rFonts w:asciiTheme="majorHAnsi" w:hAnsiTheme="majorHAnsi"/>
          <w:bCs/>
          <w:iCs/>
        </w:rPr>
        <w:t>Компетентность</w:t>
      </w:r>
    </w:p>
    <w:p w:rsidR="000D2DBC" w:rsidRPr="003D2C9C" w:rsidRDefault="000D2DBC" w:rsidP="000D2D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D2C9C">
        <w:rPr>
          <w:rFonts w:asciiTheme="majorHAnsi" w:hAnsiTheme="majorHAnsi"/>
          <w:iCs/>
        </w:rPr>
        <w:t>Целостная картина мира</w:t>
      </w:r>
    </w:p>
    <w:p w:rsidR="000D2DBC" w:rsidRPr="003D2C9C" w:rsidRDefault="000D2DBC" w:rsidP="000D2D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D2C9C">
        <w:rPr>
          <w:rFonts w:asciiTheme="majorHAnsi" w:hAnsiTheme="majorHAnsi"/>
          <w:iCs/>
        </w:rPr>
        <w:t>Субъективность (сверхнормативная активность, проактивность, стремление брать на себя ответственность за исход дела, способность к отчету)</w:t>
      </w:r>
    </w:p>
    <w:p w:rsidR="000D2DBC" w:rsidRPr="003D2C9C" w:rsidRDefault="000D2DBC" w:rsidP="000D2D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D2C9C">
        <w:rPr>
          <w:rFonts w:asciiTheme="majorHAnsi" w:hAnsiTheme="majorHAnsi"/>
          <w:iCs/>
        </w:rPr>
        <w:t>Развитое абстрактное мышление</w:t>
      </w:r>
    </w:p>
    <w:p w:rsidR="000D2DBC" w:rsidRPr="003D2C9C" w:rsidRDefault="000D2DBC" w:rsidP="000D2D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D2C9C">
        <w:rPr>
          <w:rFonts w:asciiTheme="majorHAnsi" w:hAnsiTheme="majorHAnsi"/>
          <w:iCs/>
        </w:rPr>
        <w:t>Владение полной структурой деятельности</w:t>
      </w:r>
    </w:p>
    <w:p w:rsidR="000D2DBC" w:rsidRPr="003D2C9C" w:rsidRDefault="000D2DBC" w:rsidP="000D2D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D2C9C">
        <w:rPr>
          <w:rFonts w:asciiTheme="majorHAnsi" w:hAnsiTheme="majorHAnsi"/>
          <w:iCs/>
        </w:rPr>
        <w:t>Формирование социальной взрослости</w:t>
      </w:r>
    </w:p>
    <w:p w:rsidR="000D2DBC" w:rsidRPr="003D2C9C" w:rsidRDefault="000D2DBC" w:rsidP="000D2D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3D2C9C">
        <w:rPr>
          <w:rFonts w:asciiTheme="majorHAnsi" w:hAnsiTheme="majorHAnsi"/>
          <w:iCs/>
        </w:rPr>
        <w:t>Мотивационная готовность к учебно-профессиональной и к общественно-значимой деятельности</w:t>
      </w:r>
    </w:p>
    <w:p w:rsidR="000D2DBC" w:rsidRDefault="000D2DBC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0D2DBC" w:rsidRPr="000D2DBC" w:rsidRDefault="000D2DBC" w:rsidP="000D2DBC">
      <w:pPr>
        <w:spacing w:after="0" w:line="240" w:lineRule="auto"/>
        <w:ind w:firstLine="709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 w:rsidRPr="000D2DBC">
        <w:rPr>
          <w:rFonts w:asciiTheme="majorHAnsi" w:eastAsia="Times New Roman" w:hAnsiTheme="majorHAnsi"/>
          <w:b/>
          <w:bCs/>
          <w:sz w:val="24"/>
          <w:szCs w:val="24"/>
        </w:rPr>
        <w:t xml:space="preserve">Педагогическая поддержка как одно из условий успешности реализации </w:t>
      </w:r>
    </w:p>
    <w:p w:rsidR="000D2DBC" w:rsidRDefault="000D2DBC" w:rsidP="000D2DBC">
      <w:pPr>
        <w:spacing w:after="0" w:line="240" w:lineRule="auto"/>
        <w:ind w:firstLine="709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 w:rsidRPr="000D2DBC">
        <w:rPr>
          <w:rFonts w:asciiTheme="majorHAnsi" w:eastAsia="Times New Roman" w:hAnsiTheme="majorHAnsi"/>
          <w:b/>
          <w:bCs/>
          <w:sz w:val="24"/>
          <w:szCs w:val="24"/>
        </w:rPr>
        <w:t>компетент</w:t>
      </w:r>
      <w:r>
        <w:rPr>
          <w:rFonts w:asciiTheme="majorHAnsi" w:eastAsia="Times New Roman" w:hAnsiTheme="majorHAnsi"/>
          <w:b/>
          <w:bCs/>
          <w:sz w:val="24"/>
          <w:szCs w:val="24"/>
        </w:rPr>
        <w:t>ностного подхода в УДОД</w:t>
      </w:r>
    </w:p>
    <w:p w:rsidR="000D2DBC" w:rsidRPr="000D2DBC" w:rsidRDefault="000D2DBC" w:rsidP="000D2DBC">
      <w:pPr>
        <w:spacing w:after="0" w:line="240" w:lineRule="auto"/>
        <w:ind w:firstLine="709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0D2DBC" w:rsidRPr="000D2DBC" w:rsidRDefault="000D2DBC" w:rsidP="000D2DBC">
      <w:pPr>
        <w:spacing w:after="0" w:line="240" w:lineRule="auto"/>
        <w:ind w:firstLine="709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0D2DBC">
        <w:rPr>
          <w:rFonts w:asciiTheme="majorHAnsi" w:eastAsia="Times New Roman" w:hAnsiTheme="majorHAnsi"/>
          <w:b/>
          <w:sz w:val="24"/>
          <w:szCs w:val="24"/>
          <w:lang w:eastAsia="ru-RU"/>
        </w:rPr>
        <w:t>Методы поддержки:</w:t>
      </w:r>
    </w:p>
    <w:p w:rsidR="000D2DBC" w:rsidRPr="000D2DBC" w:rsidRDefault="000D2DBC" w:rsidP="000D2DBC">
      <w:pPr>
        <w:pStyle w:val="a5"/>
        <w:numPr>
          <w:ilvl w:val="0"/>
          <w:numId w:val="5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 наблюдения; </w:t>
      </w:r>
    </w:p>
    <w:p w:rsidR="000D2DBC" w:rsidRPr="000D2DBC" w:rsidRDefault="000D2DBC" w:rsidP="000D2DBC">
      <w:pPr>
        <w:pStyle w:val="a5"/>
        <w:numPr>
          <w:ilvl w:val="0"/>
          <w:numId w:val="5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 коллективного анализа деятельности, размышления; </w:t>
      </w:r>
    </w:p>
    <w:p w:rsidR="000D2DBC" w:rsidRPr="000D2DBC" w:rsidRDefault="000D2DBC" w:rsidP="000D2DBC">
      <w:pPr>
        <w:pStyle w:val="a5"/>
        <w:numPr>
          <w:ilvl w:val="0"/>
          <w:numId w:val="5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 рефлексии — самопознание своей роли и отношения к произ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 xml:space="preserve">шедшим событиям, делам; </w:t>
      </w:r>
    </w:p>
    <w:p w:rsidR="000D2DBC" w:rsidRPr="000D2DBC" w:rsidRDefault="000D2DBC" w:rsidP="000D2DBC">
      <w:pPr>
        <w:pStyle w:val="a5"/>
        <w:numPr>
          <w:ilvl w:val="0"/>
          <w:numId w:val="5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тестирования и анкетирования. 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</w:p>
    <w:p w:rsidR="000D2DBC" w:rsidRPr="000D2DBC" w:rsidRDefault="000D2DBC" w:rsidP="000D2DBC">
      <w:pPr>
        <w:spacing w:after="0" w:line="240" w:lineRule="auto"/>
        <w:ind w:firstLine="709"/>
        <w:rPr>
          <w:rFonts w:asciiTheme="majorHAnsi" w:eastAsia="Times New Roman" w:hAnsiTheme="majorHAnsi"/>
          <w:b/>
          <w:sz w:val="24"/>
          <w:szCs w:val="24"/>
        </w:rPr>
      </w:pPr>
      <w:r w:rsidRPr="000D2DBC">
        <w:rPr>
          <w:rFonts w:asciiTheme="majorHAnsi" w:eastAsia="Times New Roman" w:hAnsiTheme="majorHAnsi"/>
          <w:b/>
          <w:sz w:val="24"/>
          <w:szCs w:val="24"/>
        </w:rPr>
        <w:lastRenderedPageBreak/>
        <w:t>Методы поддержки развития интеллектуальных способност</w:t>
      </w:r>
      <w:r>
        <w:rPr>
          <w:rFonts w:asciiTheme="majorHAnsi" w:eastAsia="Times New Roman" w:hAnsiTheme="majorHAnsi"/>
          <w:b/>
          <w:sz w:val="24"/>
          <w:szCs w:val="24"/>
        </w:rPr>
        <w:t>ей:</w:t>
      </w:r>
    </w:p>
    <w:p w:rsidR="000D2DBC" w:rsidRPr="000D2DBC" w:rsidRDefault="000D2DBC" w:rsidP="000D2DBC">
      <w:pPr>
        <w:pStyle w:val="a5"/>
        <w:numPr>
          <w:ilvl w:val="0"/>
          <w:numId w:val="6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«мозгового штурма» — при снижении самокритичности ребёнка в процессе обсуждения, повышается уверенность в себе, пробуждается творческий потенциал, создаётся позитивная установка личности к своим способностям; </w:t>
      </w:r>
    </w:p>
    <w:p w:rsidR="000D2DBC" w:rsidRPr="000D2DBC" w:rsidRDefault="000D2DBC" w:rsidP="000D2DBC">
      <w:pPr>
        <w:pStyle w:val="a5"/>
        <w:numPr>
          <w:ilvl w:val="0"/>
          <w:numId w:val="6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«сократовской беседы» — развитие диалогического мышления, творческих способностей; </w:t>
      </w:r>
    </w:p>
    <w:p w:rsidR="000D2DBC" w:rsidRPr="000D2DBC" w:rsidRDefault="000D2DBC" w:rsidP="000D2DBC">
      <w:pPr>
        <w:pStyle w:val="a5"/>
        <w:numPr>
          <w:ilvl w:val="0"/>
          <w:numId w:val="6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синектики — смещение на уровень подсознательной активности, направлен на развитие ассоциативного, абстрактного, образного мышления; </w:t>
      </w:r>
    </w:p>
    <w:p w:rsidR="000D2DBC" w:rsidRPr="000D2DBC" w:rsidRDefault="000D2DBC" w:rsidP="000D2DBC">
      <w:pPr>
        <w:pStyle w:val="a5"/>
        <w:numPr>
          <w:ilvl w:val="0"/>
          <w:numId w:val="6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«заданной формы организации учебно-воспитательного проце</w:t>
      </w:r>
      <w:r w:rsidRPr="000D2DBC">
        <w:rPr>
          <w:rFonts w:asciiTheme="majorHAnsi" w:hAnsiTheme="majorHAnsi"/>
          <w:sz w:val="24"/>
          <w:szCs w:val="24"/>
        </w:rPr>
        <w:t>с</w:t>
      </w:r>
      <w:r w:rsidRPr="000D2DBC">
        <w:rPr>
          <w:rFonts w:asciiTheme="majorHAnsi" w:hAnsiTheme="majorHAnsi"/>
          <w:sz w:val="24"/>
          <w:szCs w:val="24"/>
        </w:rPr>
        <w:t xml:space="preserve">са»; — создание учебно-воспитательной ситуации, когда ребёнок сам должен выйти на решение новой задачи путём использования новых способов её решения; </w:t>
      </w:r>
    </w:p>
    <w:p w:rsidR="000D2DBC" w:rsidRPr="000D2DBC" w:rsidRDefault="000D2DBC" w:rsidP="000D2DBC">
      <w:pPr>
        <w:pStyle w:val="a5"/>
        <w:numPr>
          <w:ilvl w:val="0"/>
          <w:numId w:val="6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«деловой игры» — при снижении психологической защищённ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сти ребёнок имеет возможность побывать в разных ролях, что способствует разв</w:t>
      </w:r>
      <w:r w:rsidRPr="000D2DBC">
        <w:rPr>
          <w:rFonts w:asciiTheme="majorHAnsi" w:hAnsiTheme="majorHAnsi"/>
          <w:sz w:val="24"/>
          <w:szCs w:val="24"/>
        </w:rPr>
        <w:t>и</w:t>
      </w:r>
      <w:r w:rsidRPr="000D2DBC">
        <w:rPr>
          <w:rFonts w:asciiTheme="majorHAnsi" w:hAnsiTheme="majorHAnsi"/>
          <w:sz w:val="24"/>
          <w:szCs w:val="24"/>
        </w:rPr>
        <w:t xml:space="preserve">тию социального опыта; </w:t>
      </w:r>
    </w:p>
    <w:p w:rsidR="000D2DBC" w:rsidRPr="000D2DBC" w:rsidRDefault="000D2DBC" w:rsidP="000D2DBC">
      <w:pPr>
        <w:pStyle w:val="a5"/>
        <w:numPr>
          <w:ilvl w:val="0"/>
          <w:numId w:val="6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развития интуиции (игры: «Почувствуй состояние другого», «Кто стоит за дверью?», «Холодно-горячо», «В какой руке?» и т.д.); </w:t>
      </w:r>
    </w:p>
    <w:p w:rsidR="000D2DBC" w:rsidRPr="000D2DBC" w:rsidRDefault="000D2DBC" w:rsidP="000D2DBC">
      <w:pPr>
        <w:pStyle w:val="a5"/>
        <w:numPr>
          <w:ilvl w:val="0"/>
          <w:numId w:val="6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психотренинга — направлен на переосмысление Я-концепции, изменение установок и др.</w:t>
      </w:r>
    </w:p>
    <w:p w:rsidR="000D2DBC" w:rsidRPr="000D2DBC" w:rsidRDefault="000D2DBC" w:rsidP="000D2DBC">
      <w:pPr>
        <w:spacing w:after="0" w:line="240" w:lineRule="auto"/>
        <w:ind w:firstLine="709"/>
        <w:rPr>
          <w:rFonts w:asciiTheme="majorHAnsi" w:eastAsia="Times New Roman" w:hAnsiTheme="majorHAnsi"/>
          <w:sz w:val="24"/>
          <w:szCs w:val="24"/>
        </w:rPr>
      </w:pPr>
    </w:p>
    <w:p w:rsidR="000D2DBC" w:rsidRPr="000D2DBC" w:rsidRDefault="000D2DBC" w:rsidP="000D2DBC">
      <w:pPr>
        <w:spacing w:after="0" w:line="240" w:lineRule="auto"/>
        <w:ind w:firstLine="709"/>
        <w:rPr>
          <w:rFonts w:asciiTheme="majorHAnsi" w:eastAsia="Times New Roman" w:hAnsiTheme="majorHAnsi"/>
          <w:b/>
          <w:sz w:val="24"/>
          <w:szCs w:val="24"/>
        </w:rPr>
      </w:pPr>
      <w:r w:rsidRPr="000D2DBC">
        <w:rPr>
          <w:rFonts w:asciiTheme="majorHAnsi" w:eastAsia="Times New Roman" w:hAnsiTheme="majorHAnsi"/>
          <w:b/>
          <w:sz w:val="24"/>
          <w:szCs w:val="24"/>
        </w:rPr>
        <w:t>Методы поддержки развития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организаторских способностей: </w:t>
      </w:r>
    </w:p>
    <w:p w:rsidR="000D2DBC" w:rsidRPr="000D2DBC" w:rsidRDefault="000D2DBC" w:rsidP="000D2DBC">
      <w:pPr>
        <w:pStyle w:val="a5"/>
        <w:numPr>
          <w:ilvl w:val="0"/>
          <w:numId w:val="9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«творческого выполнения задач»; </w:t>
      </w:r>
    </w:p>
    <w:p w:rsidR="000D2DBC" w:rsidRPr="000D2DBC" w:rsidRDefault="000D2DBC" w:rsidP="000D2DBC">
      <w:pPr>
        <w:pStyle w:val="a5"/>
        <w:numPr>
          <w:ilvl w:val="0"/>
          <w:numId w:val="9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игры — творческое действие в воображаемых, условных обсто</w:t>
      </w:r>
      <w:r w:rsidRPr="000D2DBC">
        <w:rPr>
          <w:rFonts w:asciiTheme="majorHAnsi" w:hAnsiTheme="majorHAnsi"/>
          <w:sz w:val="24"/>
          <w:szCs w:val="24"/>
        </w:rPr>
        <w:t>я</w:t>
      </w:r>
      <w:r w:rsidRPr="000D2DBC">
        <w:rPr>
          <w:rFonts w:asciiTheme="majorHAnsi" w:hAnsiTheme="majorHAnsi"/>
          <w:sz w:val="24"/>
          <w:szCs w:val="24"/>
        </w:rPr>
        <w:t xml:space="preserve">тельствах с целью развития самостоятельности и творчества; </w:t>
      </w:r>
    </w:p>
    <w:p w:rsidR="000D2DBC" w:rsidRPr="000D2DBC" w:rsidRDefault="000D2DBC" w:rsidP="000D2DBC">
      <w:pPr>
        <w:pStyle w:val="a5"/>
        <w:numPr>
          <w:ilvl w:val="0"/>
          <w:numId w:val="9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поручения — регулярное выполнение определённых действий в целях превращения их в привычные формы поведения (положительные привычки); </w:t>
      </w:r>
    </w:p>
    <w:p w:rsidR="000D2DBC" w:rsidRPr="000D2DBC" w:rsidRDefault="000D2DBC" w:rsidP="000D2DBC">
      <w:pPr>
        <w:pStyle w:val="a5"/>
        <w:numPr>
          <w:ilvl w:val="0"/>
          <w:numId w:val="9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упражнения — повторение, закрепление, упрочение и соверше</w:t>
      </w:r>
      <w:r w:rsidRPr="000D2DBC">
        <w:rPr>
          <w:rFonts w:asciiTheme="majorHAnsi" w:hAnsiTheme="majorHAnsi"/>
          <w:sz w:val="24"/>
          <w:szCs w:val="24"/>
        </w:rPr>
        <w:t>н</w:t>
      </w:r>
      <w:r w:rsidRPr="000D2DBC">
        <w:rPr>
          <w:rFonts w:asciiTheme="majorHAnsi" w:hAnsiTheme="majorHAnsi"/>
          <w:sz w:val="24"/>
          <w:szCs w:val="24"/>
        </w:rPr>
        <w:t>ствование ценных способов действий;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b/>
          <w:sz w:val="24"/>
          <w:szCs w:val="24"/>
        </w:rPr>
      </w:pPr>
      <w:r w:rsidRPr="000D2DBC">
        <w:rPr>
          <w:rFonts w:asciiTheme="majorHAnsi" w:hAnsiTheme="majorHAnsi"/>
          <w:b/>
          <w:sz w:val="24"/>
          <w:szCs w:val="24"/>
        </w:rPr>
        <w:t>Методы поддержки развития</w:t>
      </w:r>
      <w:r>
        <w:rPr>
          <w:rFonts w:asciiTheme="majorHAnsi" w:hAnsiTheme="majorHAnsi"/>
          <w:b/>
          <w:sz w:val="24"/>
          <w:szCs w:val="24"/>
        </w:rPr>
        <w:t xml:space="preserve"> коммуникативных способностей: </w:t>
      </w:r>
    </w:p>
    <w:p w:rsidR="000D2DBC" w:rsidRPr="000D2DBC" w:rsidRDefault="000D2DBC" w:rsidP="000D2DBC">
      <w:pPr>
        <w:pStyle w:val="a5"/>
        <w:numPr>
          <w:ilvl w:val="0"/>
          <w:numId w:val="8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«создания воспитывающих ситуаций» — ситуаций свободного выбора поведения; </w:t>
      </w:r>
    </w:p>
    <w:p w:rsidR="000D2DBC" w:rsidRPr="000D2DBC" w:rsidRDefault="000D2DBC" w:rsidP="000D2DBC">
      <w:pPr>
        <w:pStyle w:val="a5"/>
        <w:numPr>
          <w:ilvl w:val="0"/>
          <w:numId w:val="8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коммуникативного тренинга (ролевые игры, выполнение зад</w:t>
      </w:r>
      <w:r w:rsidRPr="000D2DBC">
        <w:rPr>
          <w:rFonts w:asciiTheme="majorHAnsi" w:hAnsiTheme="majorHAnsi"/>
          <w:sz w:val="24"/>
          <w:szCs w:val="24"/>
        </w:rPr>
        <w:t>а</w:t>
      </w:r>
      <w:r w:rsidRPr="000D2DBC">
        <w:rPr>
          <w:rFonts w:asciiTheme="majorHAnsi" w:hAnsiTheme="majorHAnsi"/>
          <w:sz w:val="24"/>
          <w:szCs w:val="24"/>
        </w:rPr>
        <w:t xml:space="preserve">ний по заданным параметрам — «активное слушание», «приём на работу», тренинг по этикету, «Кораблекрушение», «Необитаемый остров» и т.д.); </w:t>
      </w:r>
    </w:p>
    <w:p w:rsidR="000D2DBC" w:rsidRPr="000D2DBC" w:rsidRDefault="000D2DBC" w:rsidP="000D2DBC">
      <w:pPr>
        <w:pStyle w:val="a5"/>
        <w:numPr>
          <w:ilvl w:val="0"/>
          <w:numId w:val="8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творческого поиска.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b/>
          <w:bCs/>
          <w:sz w:val="24"/>
          <w:szCs w:val="24"/>
        </w:rPr>
        <w:t>Методы педагогической поддержки «социальногого здоровья»</w:t>
      </w:r>
      <w:r w:rsidRPr="000D2DBC">
        <w:rPr>
          <w:rFonts w:asciiTheme="majorHAnsi" w:hAnsiTheme="majorHAnsi"/>
          <w:sz w:val="24"/>
          <w:szCs w:val="24"/>
        </w:rPr>
        <w:t xml:space="preserve"> - это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методы, которые с одной стороны - необходимы для поддержания п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 xml:space="preserve">ложительного эмоционального настроя в жизни, веры в свои силы, с другой стороны - позволяют стабилизировать общее эмоциональное состояние и предотвратить асоциальное поведение.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 радостной перспективы — это радостные события, которые ждут человека и значимых для него людей в ближайшее время;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 «увлечения весельем» — юмор всегда помогает преодолевать трудности, оптимизм создаёт мажорный настрой жизни;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 поощрения и похвалы — этот метод возбуждает у ребёнка чу</w:t>
      </w:r>
      <w:r w:rsidRPr="000D2DBC">
        <w:rPr>
          <w:rFonts w:asciiTheme="majorHAnsi" w:hAnsiTheme="majorHAnsi"/>
          <w:sz w:val="24"/>
          <w:szCs w:val="24"/>
        </w:rPr>
        <w:t>в</w:t>
      </w:r>
      <w:r w:rsidRPr="000D2DBC">
        <w:rPr>
          <w:rFonts w:asciiTheme="majorHAnsi" w:hAnsiTheme="majorHAnsi"/>
          <w:sz w:val="24"/>
          <w:szCs w:val="24"/>
        </w:rPr>
        <w:t>ство радости от сделанного, веры в себя и желания делать ещё лучше путём одобр</w:t>
      </w:r>
      <w:r w:rsidRPr="000D2DBC">
        <w:rPr>
          <w:rFonts w:asciiTheme="majorHAnsi" w:hAnsiTheme="majorHAnsi"/>
          <w:sz w:val="24"/>
          <w:szCs w:val="24"/>
        </w:rPr>
        <w:t>е</w:t>
      </w:r>
      <w:r w:rsidRPr="000D2DBC">
        <w:rPr>
          <w:rFonts w:asciiTheme="majorHAnsi" w:hAnsiTheme="majorHAnsi"/>
          <w:sz w:val="24"/>
          <w:szCs w:val="24"/>
        </w:rPr>
        <w:t xml:space="preserve">ния (мимикой, жестом, взглядом, словом);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lastRenderedPageBreak/>
        <w:t>метод  самонаблюдения за своими эмоциями — метод, с помощью к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 xml:space="preserve">торого ребёнок может понять, под воздействием каких причин возникает та или иная эмоция, чувство;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 «угашения отрицательных переживаний» — способ раздумыв</w:t>
      </w:r>
      <w:r w:rsidRPr="000D2DBC">
        <w:rPr>
          <w:rFonts w:asciiTheme="majorHAnsi" w:hAnsiTheme="majorHAnsi"/>
          <w:sz w:val="24"/>
          <w:szCs w:val="24"/>
        </w:rPr>
        <w:t>а</w:t>
      </w:r>
      <w:r w:rsidRPr="000D2DBC">
        <w:rPr>
          <w:rFonts w:asciiTheme="majorHAnsi" w:hAnsiTheme="majorHAnsi"/>
          <w:sz w:val="24"/>
          <w:szCs w:val="24"/>
        </w:rPr>
        <w:t>ния таких эмоций, как обида, стыд, ненависть, злоба, страх, вина, определение пр</w:t>
      </w:r>
      <w:r w:rsidRPr="000D2DBC">
        <w:rPr>
          <w:rFonts w:asciiTheme="majorHAnsi" w:hAnsiTheme="majorHAnsi"/>
          <w:sz w:val="24"/>
          <w:szCs w:val="24"/>
        </w:rPr>
        <w:t>и</w:t>
      </w:r>
      <w:r w:rsidRPr="000D2DBC">
        <w:rPr>
          <w:rFonts w:asciiTheme="majorHAnsi" w:hAnsiTheme="majorHAnsi"/>
          <w:sz w:val="24"/>
          <w:szCs w:val="24"/>
        </w:rPr>
        <w:t xml:space="preserve">чин их возникновения и, как следствие, угашение отрицательных эмоций;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 xml:space="preserve">метод «устранения плохих привычек»;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«выработки хороших привычек и положительных черт характ</w:t>
      </w:r>
      <w:r w:rsidRPr="000D2DBC">
        <w:rPr>
          <w:rFonts w:asciiTheme="majorHAnsi" w:hAnsiTheme="majorHAnsi"/>
          <w:sz w:val="24"/>
          <w:szCs w:val="24"/>
        </w:rPr>
        <w:t>е</w:t>
      </w:r>
      <w:r w:rsidRPr="000D2DBC">
        <w:rPr>
          <w:rFonts w:asciiTheme="majorHAnsi" w:hAnsiTheme="majorHAnsi"/>
          <w:sz w:val="24"/>
          <w:szCs w:val="24"/>
        </w:rPr>
        <w:t xml:space="preserve">ра»; </w:t>
      </w:r>
    </w:p>
    <w:p w:rsidR="000D2DBC" w:rsidRPr="000D2DBC" w:rsidRDefault="000D2DBC" w:rsidP="000D2DBC">
      <w:pPr>
        <w:pStyle w:val="a5"/>
        <w:numPr>
          <w:ilvl w:val="0"/>
          <w:numId w:val="7"/>
        </w:numPr>
        <w:ind w:left="0"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метод  релаксации — способ расслабления организма с целью успоко</w:t>
      </w:r>
      <w:r w:rsidRPr="000D2DBC">
        <w:rPr>
          <w:rFonts w:asciiTheme="majorHAnsi" w:hAnsiTheme="majorHAnsi"/>
          <w:sz w:val="24"/>
          <w:szCs w:val="24"/>
        </w:rPr>
        <w:t>е</w:t>
      </w:r>
      <w:r w:rsidRPr="000D2DBC">
        <w:rPr>
          <w:rFonts w:asciiTheme="majorHAnsi" w:hAnsiTheme="majorHAnsi"/>
          <w:sz w:val="24"/>
          <w:szCs w:val="24"/>
        </w:rPr>
        <w:t xml:space="preserve">ния, создания внутреннего комфорта. 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</w:p>
    <w:p w:rsidR="000D2DBC" w:rsidRPr="000D2DBC" w:rsidRDefault="000D2DBC" w:rsidP="000D2DBC">
      <w:pPr>
        <w:pStyle w:val="a5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0D2DBC">
        <w:rPr>
          <w:rFonts w:asciiTheme="majorHAnsi" w:hAnsiTheme="majorHAnsi"/>
          <w:b/>
          <w:sz w:val="24"/>
          <w:szCs w:val="24"/>
          <w:lang w:eastAsia="ru-RU"/>
        </w:rPr>
        <w:t>Игровые формы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b/>
          <w:sz w:val="24"/>
          <w:szCs w:val="24"/>
        </w:rPr>
      </w:pP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b/>
          <w:sz w:val="24"/>
          <w:szCs w:val="24"/>
        </w:rPr>
      </w:pPr>
      <w:r w:rsidRPr="000D2DBC">
        <w:rPr>
          <w:rFonts w:asciiTheme="majorHAnsi" w:hAnsiTheme="majorHAnsi"/>
          <w:b/>
          <w:sz w:val="24"/>
          <w:szCs w:val="24"/>
        </w:rPr>
        <w:t>Игровая деятельность выполняет такие функции: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-</w:t>
      </w:r>
      <w:r w:rsidRPr="000D2DBC">
        <w:rPr>
          <w:rFonts w:asciiTheme="majorHAnsi" w:hAnsiTheme="majorHAnsi"/>
          <w:b/>
          <w:sz w:val="24"/>
          <w:szCs w:val="24"/>
        </w:rPr>
        <w:t>коммуникативную</w:t>
      </w:r>
      <w:r w:rsidRPr="000D2DBC">
        <w:rPr>
          <w:rFonts w:asciiTheme="majorHAnsi" w:hAnsiTheme="majorHAnsi"/>
          <w:sz w:val="24"/>
          <w:szCs w:val="24"/>
        </w:rPr>
        <w:t>: освоение диалектики общения;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-</w:t>
      </w:r>
      <w:r w:rsidRPr="000D2DBC">
        <w:rPr>
          <w:rFonts w:asciiTheme="majorHAnsi" w:hAnsiTheme="majorHAnsi"/>
          <w:b/>
          <w:sz w:val="24"/>
          <w:szCs w:val="24"/>
        </w:rPr>
        <w:t xml:space="preserve">саморегуляции </w:t>
      </w:r>
      <w:r w:rsidRPr="000D2DBC">
        <w:rPr>
          <w:rFonts w:asciiTheme="majorHAnsi" w:hAnsiTheme="majorHAnsi"/>
          <w:sz w:val="24"/>
          <w:szCs w:val="24"/>
        </w:rPr>
        <w:t>в игре как полигоне человеческой практики;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-</w:t>
      </w:r>
      <w:r w:rsidRPr="000D2DBC">
        <w:rPr>
          <w:rFonts w:asciiTheme="majorHAnsi" w:hAnsiTheme="majorHAnsi"/>
          <w:b/>
          <w:sz w:val="24"/>
          <w:szCs w:val="24"/>
        </w:rPr>
        <w:t>диагностическую:</w:t>
      </w:r>
      <w:r w:rsidRPr="000D2DBC">
        <w:rPr>
          <w:rFonts w:asciiTheme="majorHAnsi" w:hAnsiTheme="majorHAnsi"/>
          <w:sz w:val="24"/>
          <w:szCs w:val="24"/>
        </w:rPr>
        <w:t xml:space="preserve"> выявление от нормативного поведения, самопознания в процессе игры;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b/>
          <w:sz w:val="24"/>
          <w:szCs w:val="24"/>
        </w:rPr>
        <w:t xml:space="preserve"> -функцию коррекции</w:t>
      </w:r>
      <w:r w:rsidRPr="000D2DBC">
        <w:rPr>
          <w:rFonts w:asciiTheme="majorHAnsi" w:hAnsiTheme="majorHAnsi"/>
          <w:sz w:val="24"/>
          <w:szCs w:val="24"/>
        </w:rPr>
        <w:t>: внесение позитивных изменений в структуру личн</w:t>
      </w:r>
      <w:r w:rsidRPr="000D2DBC">
        <w:rPr>
          <w:rFonts w:asciiTheme="majorHAnsi" w:hAnsiTheme="majorHAnsi"/>
          <w:sz w:val="24"/>
          <w:szCs w:val="24"/>
        </w:rPr>
        <w:t>о</w:t>
      </w:r>
      <w:r w:rsidRPr="000D2DBC">
        <w:rPr>
          <w:rFonts w:asciiTheme="majorHAnsi" w:hAnsiTheme="majorHAnsi"/>
          <w:sz w:val="24"/>
          <w:szCs w:val="24"/>
        </w:rPr>
        <w:t>стных показателей;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sz w:val="24"/>
          <w:szCs w:val="24"/>
        </w:rPr>
        <w:t>-</w:t>
      </w:r>
      <w:r w:rsidRPr="000D2DBC">
        <w:rPr>
          <w:rFonts w:asciiTheme="majorHAnsi" w:hAnsiTheme="majorHAnsi"/>
          <w:b/>
          <w:sz w:val="24"/>
          <w:szCs w:val="24"/>
        </w:rPr>
        <w:t>межнациональной коммуникацией</w:t>
      </w:r>
      <w:r w:rsidRPr="000D2DBC">
        <w:rPr>
          <w:rFonts w:asciiTheme="majorHAnsi" w:hAnsiTheme="majorHAnsi"/>
          <w:sz w:val="24"/>
          <w:szCs w:val="24"/>
        </w:rPr>
        <w:t>: усвоение единых для всех людей соц</w:t>
      </w:r>
      <w:r w:rsidRPr="000D2DBC">
        <w:rPr>
          <w:rFonts w:asciiTheme="majorHAnsi" w:hAnsiTheme="majorHAnsi"/>
          <w:sz w:val="24"/>
          <w:szCs w:val="24"/>
        </w:rPr>
        <w:t>и</w:t>
      </w:r>
      <w:r w:rsidRPr="000D2DBC">
        <w:rPr>
          <w:rFonts w:asciiTheme="majorHAnsi" w:hAnsiTheme="majorHAnsi"/>
          <w:sz w:val="24"/>
          <w:szCs w:val="24"/>
        </w:rPr>
        <w:t>ально –культурных ценностей;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</w:rPr>
      </w:pPr>
      <w:r w:rsidRPr="000D2DBC">
        <w:rPr>
          <w:rFonts w:asciiTheme="majorHAnsi" w:hAnsiTheme="majorHAnsi"/>
          <w:b/>
          <w:sz w:val="24"/>
          <w:szCs w:val="24"/>
        </w:rPr>
        <w:t>-социализации</w:t>
      </w:r>
      <w:r w:rsidRPr="000D2DBC">
        <w:rPr>
          <w:rFonts w:asciiTheme="majorHAnsi" w:hAnsiTheme="majorHAnsi"/>
          <w:sz w:val="24"/>
          <w:szCs w:val="24"/>
        </w:rPr>
        <w:t>: включение в систему общественных отношений, усвоение норм человеческого общежития.</w:t>
      </w:r>
    </w:p>
    <w:p w:rsidR="000D2DBC" w:rsidRPr="000D2DBC" w:rsidRDefault="000D2DBC" w:rsidP="000D2DBC">
      <w:pPr>
        <w:pStyle w:val="a5"/>
        <w:ind w:firstLine="709"/>
        <w:rPr>
          <w:rFonts w:asciiTheme="majorHAnsi" w:eastAsia="Times New Roman" w:hAnsiTheme="majorHAnsi"/>
          <w:i/>
          <w:iCs/>
          <w:sz w:val="24"/>
          <w:szCs w:val="24"/>
        </w:rPr>
      </w:pPr>
    </w:p>
    <w:p w:rsidR="000D2DBC" w:rsidRPr="000D2DBC" w:rsidRDefault="000D2DBC" w:rsidP="000D2DBC">
      <w:pPr>
        <w:spacing w:after="0" w:line="240" w:lineRule="auto"/>
        <w:ind w:firstLine="709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0D2DBC">
        <w:rPr>
          <w:rFonts w:asciiTheme="majorHAnsi" w:eastAsia="Times New Roman" w:hAnsiTheme="majorHAnsi"/>
          <w:b/>
          <w:sz w:val="24"/>
          <w:szCs w:val="24"/>
        </w:rPr>
        <w:t>Основные критерии социальной компетенции учащихся, проявляемой в  играх: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Умение сотрудничать со взрослыми и сверстниками; 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Готовность (то есть обладание кругом соответствующих умений) следовать правилам игры; 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Готовность (то есть обладание кругом соответствующих умений) систематически приобретать новые знания и умения и делиться ими с другими; 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Умение адекватно реагировать на мнения, позиции, отношения других членов команды; 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Умение понимать других игроков как выразителей интересов коллектива; 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Умение целенаправленно взаимодействовать с командой в ходе игры; 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Умение пользоваться невербальными, специфическими для данной игры, символами и знаками; </w:t>
      </w:r>
    </w:p>
    <w:p w:rsidR="000D2DBC" w:rsidRPr="000D2DBC" w:rsidRDefault="000D2DBC" w:rsidP="000D2DBC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Умение использовать своеобразность функций, закрепленных за игроком. </w:t>
      </w:r>
    </w:p>
    <w:p w:rsidR="000D2DBC" w:rsidRPr="000D2DBC" w:rsidRDefault="000D2DBC" w:rsidP="000D2DBC">
      <w:pPr>
        <w:pStyle w:val="a5"/>
        <w:ind w:firstLine="709"/>
        <w:rPr>
          <w:rFonts w:asciiTheme="majorHAnsi" w:hAnsiTheme="majorHAnsi"/>
          <w:sz w:val="24"/>
          <w:szCs w:val="24"/>
          <w:lang w:eastAsia="ru-RU"/>
        </w:rPr>
      </w:pPr>
    </w:p>
    <w:p w:rsidR="000D2DBC" w:rsidRPr="000D2DBC" w:rsidRDefault="000D2DBC" w:rsidP="000D2DBC">
      <w:pPr>
        <w:spacing w:after="0" w:line="240" w:lineRule="auto"/>
        <w:ind w:firstLine="709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0D2DBC">
        <w:rPr>
          <w:rFonts w:asciiTheme="majorHAnsi" w:eastAsia="Times New Roman" w:hAnsiTheme="majorHAnsi"/>
          <w:b/>
          <w:bCs/>
          <w:sz w:val="24"/>
          <w:szCs w:val="24"/>
        </w:rPr>
        <w:t>Уровень готовности учащихся оценивается</w:t>
      </w:r>
      <w:r w:rsidRPr="000D2DBC">
        <w:rPr>
          <w:rFonts w:asciiTheme="majorHAnsi" w:eastAsia="Times New Roman" w:hAnsiTheme="majorHAnsi"/>
          <w:sz w:val="24"/>
          <w:szCs w:val="24"/>
        </w:rPr>
        <w:t xml:space="preserve"> </w:t>
      </w:r>
      <w:r w:rsidRPr="000D2DBC">
        <w:rPr>
          <w:rFonts w:asciiTheme="majorHAnsi" w:eastAsia="Times New Roman" w:hAnsiTheme="majorHAnsi"/>
          <w:b/>
          <w:bCs/>
          <w:sz w:val="24"/>
          <w:szCs w:val="24"/>
        </w:rPr>
        <w:t xml:space="preserve">в социальной компетенции по следующим критериям: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Умеет сотрудничать со взрослыми и сверстниками в игровой, учебной, трудовой, общественно-полезной деятельности;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Умеет выражать свои потребности, переживания, состояния с использованием устной и письменной речи;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Умеет удовлетворять свои потребности и желания в соответствии с правилами, обычаями, традициями;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lastRenderedPageBreak/>
        <w:t xml:space="preserve">Умеет предвидеть потребности, желания, поступки других людей;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Умеет адекватно реагировать на мнения, позиции, отношения других людей;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Готов (то есть обладает кругом соответствующих умений) следовать правилам, обычаям, традициям в повседневной жизни;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Готов (то есть обладает кругом соответствующих умений) систематически приобретать новые знания; </w:t>
      </w:r>
    </w:p>
    <w:p w:rsidR="000D2DBC" w:rsidRPr="000D2DBC" w:rsidRDefault="000D2DBC" w:rsidP="000D2DBC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Готов соответствовать требованиям к себе как обучающемуся. </w:t>
      </w:r>
    </w:p>
    <w:p w:rsidR="000D2DBC" w:rsidRPr="00C0054E" w:rsidRDefault="000D2DBC" w:rsidP="00C0054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0D2DBC">
        <w:rPr>
          <w:rFonts w:asciiTheme="majorHAnsi" w:eastAsia="Times New Roman" w:hAnsiTheme="majorHAnsi"/>
          <w:sz w:val="24"/>
          <w:szCs w:val="24"/>
        </w:rPr>
        <w:t xml:space="preserve">Внесение изменений в последующую работу в соответствии с выявленными недочетами. </w:t>
      </w:r>
      <w:bookmarkStart w:id="0" w:name="_GoBack"/>
      <w:bookmarkEnd w:id="0"/>
    </w:p>
    <w:p w:rsidR="00CA2C71" w:rsidRDefault="00CA2C71" w:rsidP="000D2DB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A2C71" w:rsidRPr="00CA2C71" w:rsidRDefault="00CA2C71" w:rsidP="00CA2C71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CA2C71">
        <w:rPr>
          <w:rFonts w:asciiTheme="majorHAnsi" w:eastAsia="Times New Roman" w:hAnsiTheme="majorHAnsi"/>
          <w:b/>
          <w:sz w:val="24"/>
          <w:szCs w:val="24"/>
        </w:rPr>
        <w:t>ЛИТЕРАТУРА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>Алексеева Л. П., Шаблыгина Н.С. Преподавательские кадры: состояние и проблемы профессиональной компетентности. М.: НИИВО, 1994.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Байденко В.И., Джерри ван Зантворт. Модернизацияпрофессионального образования: современный этап. Европейский фонд образования. М., 2003.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Бездухов В.П., Мишина С.Е., Правдина О.В. Теоретические проблемы становления педагогической компетентности учителя. Самара, 2001.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Белицкая Г.Э. Социальная компетенция личности // Сознание личности в кризисном обществе. М., 1995.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Берестова Л.И. Социально-психологическая компетентность как профессиональная характеристика руководителя: Автореф. дис. на соиск. уч. степени канд. психол. наук. М., 1994.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Взаимосвязь общей и профессиональной культуры педагога как фактор повышения педагогической квалификации // Сб. науч. трудов. Санкт-Петербург, 1992.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Гейхман Л.К. Интерактивное обучение общению: Автореф. дис. на соиск. уч. степени д-ра пед. наук. Екатеринбург, 2003.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>Глоссарий терминов рынка труда, разработки стандартов образовательных программ и учебных планов. Европейский фонд образования. ЕФО, 1997.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Гришанова Н.А. Развитие компетентности специалий как важнейшее направление реформирования профессионального образования. Десятый симпозиум. Квалиметрия в образовании: методология и практика / Под науч. ред.Н.А. Селезневаой и А.И. Субетто. Кн. б. М., 2002.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ДелорЖ. Образование: сокрытое сокровище. UNESCO,1996.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Зеер Э.Ф. Психолого-дидактические конструкты качества профессионального образования //Образование и наука. 2002. №2(14).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Зимняя И.А. Социальная работа как профессиональная деятельность //Социальная работа / Отв. ред. И.А.Зимняя. Вып. 2. М., 1992.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Зимняя И.А. Иерархическо-компонентная структура воспитательной деятельности // Воспитательная деятельность как объект анализа и оценивания / Под общ. ред.И.А. Зимней. М., 2003.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Концепция модернизации российского образования на период до 2010 года.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>Кузьмина Н.В. Профессионализм личности преподавателя и мастера производственного обучения. М., 1990.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Кузьмина Н.В. (Головко-Гаршина). Акмеологическая теория повышения качества подготовки специалистов образования. М., 2001.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Кун Т. Структура научных революций. М., 1975.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Лаудан Л. Наука и ценности//Современная философия науки. Хрестоматия. М., 1994.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lastRenderedPageBreak/>
        <w:t xml:space="preserve">Маркова А.К. Психологический анализ профессиональной компетентности учителя / /Советская педагогика. 1990.№8.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>Маркова А.К. Психология труда учителя. М., 1993.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>Маркова А.К. Психология профессионализма. М., 1996.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Митина Л.М. Психология профессионального развития. М., 1998.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Новиков A.M. Российское образование в новой эпохе.Парадоксы наследия. Векторы развития. М., 2000.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Оскарссон Б. Базовые навыки как обязательный компонент высококачественного профессионального образования // Оценка качества профессионального образования: Доклад 5 / Под общ. ред. В.И. Байденко, Дж. ван Зантворта. Европейский фонд подготовки кадров. Проект ДЕЛФИ.М.,2001.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Петровская Л.А. Компетентность в общении. М., 1989.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Равен Дж. Компетентность в современном обществе.Выявление, развитие и реализация. М., 2002. (англ. 1984).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Ромек В.Г. Уверенность в себе: этический аспект //Журнал практического психолога. 1999.№ 9.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Семушина Л.Г., Кагерманьян B.C., Жукова Е С, Иванова, Л.Н., Карпнюк Г.А., Леонтьева М.Ф. и др. Разработкаметодики контроля готовности к профессиональной деятельности студентов средних специальных учебных заведений. М., 2001.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Стратегия модернизации содержания общего образования. Материалы для разработки документов по обновлению общего образования, М., 2001.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Татур Ю.Г. Образовательная система России. М.: Высшая школа, 1999.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Хомский Н. Аспекты теории синтаксиса. М., 1972 (англ.1965).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Хуторской А. В. (редактор-составитель). Общепредметное содержание образовательных стандартов. Проект«Стандарт общего образования». М„ 2002.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Хуторской А.В. Ключевые компетенции и образовательные стандарты: Доклад на отделении философии образования и теории педагогики РАО 23 апреля 2002. Центр «Эйдос» WWW/eidos.ru/news/compet/htm,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BailyK.D. Methods of Social Research N.Y., London, 1982.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6B14EF">
        <w:rPr>
          <w:rFonts w:asciiTheme="majorHAnsi" w:eastAsia="Times New Roman" w:hAnsiTheme="majorHAnsi"/>
          <w:sz w:val="24"/>
          <w:szCs w:val="24"/>
          <w:lang w:val="en-US"/>
        </w:rPr>
        <w:t xml:space="preserve">Isaeva </w:t>
      </w:r>
      <w:r w:rsidRPr="00CA2C71">
        <w:rPr>
          <w:rFonts w:asciiTheme="majorHAnsi" w:eastAsia="Times New Roman" w:hAnsiTheme="majorHAnsi"/>
          <w:sz w:val="24"/>
          <w:szCs w:val="24"/>
        </w:rPr>
        <w:t>Т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>.</w:t>
      </w:r>
      <w:r w:rsidRPr="00CA2C71">
        <w:rPr>
          <w:rFonts w:asciiTheme="majorHAnsi" w:eastAsia="Times New Roman" w:hAnsiTheme="majorHAnsi"/>
          <w:sz w:val="24"/>
          <w:szCs w:val="24"/>
        </w:rPr>
        <w:t>Е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>. To the Nature of Pedagogical Culture:Competence — Based Approach to its Structure //</w:t>
      </w:r>
      <w:r w:rsidRPr="00CA2C71">
        <w:rPr>
          <w:rFonts w:asciiTheme="majorHAnsi" w:eastAsia="Times New Roman" w:hAnsiTheme="majorHAnsi"/>
          <w:sz w:val="24"/>
          <w:szCs w:val="24"/>
        </w:rPr>
        <w:t>Преподаватель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CA2C71">
        <w:rPr>
          <w:rFonts w:asciiTheme="majorHAnsi" w:eastAsia="Times New Roman" w:hAnsiTheme="majorHAnsi"/>
          <w:sz w:val="24"/>
          <w:szCs w:val="24"/>
        </w:rPr>
        <w:t>высшей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CA2C71">
        <w:rPr>
          <w:rFonts w:asciiTheme="majorHAnsi" w:eastAsia="Times New Roman" w:hAnsiTheme="majorHAnsi"/>
          <w:sz w:val="24"/>
          <w:szCs w:val="24"/>
        </w:rPr>
        <w:t>школы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CA2C71">
        <w:rPr>
          <w:rFonts w:asciiTheme="majorHAnsi" w:eastAsia="Times New Roman" w:hAnsiTheme="majorHAnsi"/>
          <w:sz w:val="24"/>
          <w:szCs w:val="24"/>
        </w:rPr>
        <w:t>в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 xml:space="preserve"> XXI </w:t>
      </w:r>
      <w:r w:rsidRPr="00CA2C71">
        <w:rPr>
          <w:rFonts w:asciiTheme="majorHAnsi" w:eastAsia="Times New Roman" w:hAnsiTheme="majorHAnsi"/>
          <w:sz w:val="24"/>
          <w:szCs w:val="24"/>
        </w:rPr>
        <w:t>веке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 xml:space="preserve">// </w:t>
      </w:r>
      <w:r w:rsidRPr="00CA2C71">
        <w:rPr>
          <w:rFonts w:asciiTheme="majorHAnsi" w:eastAsia="Times New Roman" w:hAnsiTheme="majorHAnsi"/>
          <w:sz w:val="24"/>
          <w:szCs w:val="24"/>
        </w:rPr>
        <w:t>Тр</w:t>
      </w:r>
      <w:r w:rsidRPr="006B14EF"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  <w:r w:rsidRPr="00CA2C71">
        <w:rPr>
          <w:rFonts w:asciiTheme="majorHAnsi" w:eastAsia="Times New Roman" w:hAnsiTheme="majorHAnsi"/>
          <w:sz w:val="24"/>
          <w:szCs w:val="24"/>
        </w:rPr>
        <w:t xml:space="preserve">Международнойнаучно-практической интер конференции. Ростов-на-Дону, 2003.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White R. W. Motivation reconsidered: The concept of competence // Psychological review. 1959. № 66.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Скала К. Социальная компетенция. Ключевые квалификации// WWW.uni-protokolle.de/Forum/25, 2003 (на нем.яз.) </w:t>
      </w:r>
    </w:p>
    <w:p w:rsidR="00CA2C71" w:rsidRPr="00CA2C71" w:rsidRDefault="00CA2C71" w:rsidP="00CA2C71">
      <w:pPr>
        <w:pStyle w:val="a4"/>
        <w:numPr>
          <w:ilvl w:val="0"/>
          <w:numId w:val="12"/>
        </w:numPr>
        <w:suppressAutoHyphens/>
        <w:spacing w:after="0" w:line="240" w:lineRule="auto"/>
        <w:ind w:left="0" w:hanging="142"/>
        <w:jc w:val="both"/>
        <w:rPr>
          <w:rFonts w:asciiTheme="majorHAnsi" w:eastAsia="Times New Roman" w:hAnsiTheme="majorHAnsi"/>
          <w:sz w:val="24"/>
          <w:szCs w:val="24"/>
        </w:rPr>
      </w:pPr>
      <w:r w:rsidRPr="00CA2C71">
        <w:rPr>
          <w:rFonts w:asciiTheme="majorHAnsi" w:eastAsia="Times New Roman" w:hAnsiTheme="majorHAnsi"/>
          <w:sz w:val="24"/>
          <w:szCs w:val="24"/>
        </w:rPr>
        <w:t xml:space="preserve">Hutmacher Walo. Key competencies for Europe // Reportof the Symposium Berne, Switzerland 27-30 March, 1996.Council for Cultural Co-operation (CDCC) a Secondary Education for Europe. Strasburg, 1997. </w:t>
      </w:r>
    </w:p>
    <w:p w:rsidR="00CA2C71" w:rsidRPr="00CA2C71" w:rsidRDefault="00CA2C71" w:rsidP="00CA2C71">
      <w:pPr>
        <w:suppressAutoHyphens/>
        <w:spacing w:after="0" w:line="240" w:lineRule="auto"/>
        <w:ind w:hanging="142"/>
        <w:jc w:val="both"/>
        <w:rPr>
          <w:rFonts w:asciiTheme="majorHAnsi" w:eastAsia="Times New Roman" w:hAnsiTheme="majorHAnsi"/>
          <w:sz w:val="24"/>
          <w:szCs w:val="24"/>
        </w:rPr>
      </w:pPr>
    </w:p>
    <w:sectPr w:rsidR="00CA2C71" w:rsidRPr="00CA2C71" w:rsidSect="000D2DBC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64" w:rsidRDefault="00CB7864" w:rsidP="00C0054E">
      <w:pPr>
        <w:spacing w:after="0" w:line="240" w:lineRule="auto"/>
      </w:pPr>
      <w:r>
        <w:separator/>
      </w:r>
    </w:p>
  </w:endnote>
  <w:endnote w:type="continuationSeparator" w:id="0">
    <w:p w:rsidR="00CB7864" w:rsidRDefault="00CB7864" w:rsidP="00C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291098"/>
      <w:docPartObj>
        <w:docPartGallery w:val="Page Numbers (Bottom of Page)"/>
        <w:docPartUnique/>
      </w:docPartObj>
    </w:sdtPr>
    <w:sdtContent>
      <w:p w:rsidR="00C0054E" w:rsidRDefault="004D463A">
        <w:pPr>
          <w:pStyle w:val="a8"/>
          <w:jc w:val="right"/>
        </w:pPr>
        <w:r>
          <w:fldChar w:fldCharType="begin"/>
        </w:r>
        <w:r w:rsidR="00C0054E">
          <w:instrText>PAGE   \* MERGEFORMAT</w:instrText>
        </w:r>
        <w:r>
          <w:fldChar w:fldCharType="separate"/>
        </w:r>
        <w:r w:rsidR="006B14EF">
          <w:rPr>
            <w:noProof/>
          </w:rPr>
          <w:t>1</w:t>
        </w:r>
        <w:r>
          <w:fldChar w:fldCharType="end"/>
        </w:r>
      </w:p>
    </w:sdtContent>
  </w:sdt>
  <w:p w:rsidR="00C0054E" w:rsidRDefault="00C005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64" w:rsidRDefault="00CB7864" w:rsidP="00C0054E">
      <w:pPr>
        <w:spacing w:after="0" w:line="240" w:lineRule="auto"/>
      </w:pPr>
      <w:r>
        <w:separator/>
      </w:r>
    </w:p>
  </w:footnote>
  <w:footnote w:type="continuationSeparator" w:id="0">
    <w:p w:rsidR="00CB7864" w:rsidRDefault="00CB7864" w:rsidP="00C0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79F7E98"/>
    <w:multiLevelType w:val="hybridMultilevel"/>
    <w:tmpl w:val="B7B884A4"/>
    <w:lvl w:ilvl="0" w:tplc="30C669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AAD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E63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C2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E3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F8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8C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05D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0E7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11028"/>
    <w:multiLevelType w:val="hybridMultilevel"/>
    <w:tmpl w:val="ECA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A19"/>
    <w:multiLevelType w:val="hybridMultilevel"/>
    <w:tmpl w:val="99AA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E6DC5"/>
    <w:multiLevelType w:val="hybridMultilevel"/>
    <w:tmpl w:val="968E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F71EA"/>
    <w:multiLevelType w:val="hybridMultilevel"/>
    <w:tmpl w:val="15D4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441CA"/>
    <w:multiLevelType w:val="hybridMultilevel"/>
    <w:tmpl w:val="52B0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21DDB"/>
    <w:multiLevelType w:val="hybridMultilevel"/>
    <w:tmpl w:val="D720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C1287"/>
    <w:multiLevelType w:val="hybridMultilevel"/>
    <w:tmpl w:val="2D8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13BFE"/>
    <w:multiLevelType w:val="hybridMultilevel"/>
    <w:tmpl w:val="D166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2AEC"/>
    <w:multiLevelType w:val="hybridMultilevel"/>
    <w:tmpl w:val="A586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76"/>
    <w:rsid w:val="000D2DBC"/>
    <w:rsid w:val="001D728F"/>
    <w:rsid w:val="0046630E"/>
    <w:rsid w:val="00495BF4"/>
    <w:rsid w:val="004D463A"/>
    <w:rsid w:val="00653176"/>
    <w:rsid w:val="006B14EF"/>
    <w:rsid w:val="00C0054E"/>
    <w:rsid w:val="00CA2C71"/>
    <w:rsid w:val="00CB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DBC"/>
    <w:pPr>
      <w:ind w:left="720"/>
      <w:contextualSpacing/>
    </w:pPr>
  </w:style>
  <w:style w:type="paragraph" w:styleId="a5">
    <w:name w:val="No Spacing"/>
    <w:qFormat/>
    <w:rsid w:val="000D2D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54E"/>
  </w:style>
  <w:style w:type="paragraph" w:styleId="a8">
    <w:name w:val="footer"/>
    <w:basedOn w:val="a"/>
    <w:link w:val="a9"/>
    <w:uiPriority w:val="99"/>
    <w:unhideWhenUsed/>
    <w:rsid w:val="00C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DBC"/>
    <w:pPr>
      <w:ind w:left="720"/>
      <w:contextualSpacing/>
    </w:pPr>
  </w:style>
  <w:style w:type="paragraph" w:styleId="a5">
    <w:name w:val="No Spacing"/>
    <w:qFormat/>
    <w:rsid w:val="000D2D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54E"/>
  </w:style>
  <w:style w:type="paragraph" w:styleId="a8">
    <w:name w:val="footer"/>
    <w:basedOn w:val="a"/>
    <w:link w:val="a9"/>
    <w:uiPriority w:val="99"/>
    <w:unhideWhenUsed/>
    <w:rsid w:val="00C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2013-02-18T03:01:00Z</cp:lastPrinted>
  <dcterms:created xsi:type="dcterms:W3CDTF">2014-03-13T09:00:00Z</dcterms:created>
  <dcterms:modified xsi:type="dcterms:W3CDTF">2014-03-13T09:00:00Z</dcterms:modified>
</cp:coreProperties>
</file>